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367E91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367E91" w:rsidRPr="007B17AB" w:rsidRDefault="00367E91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25905AC1" w:rsidR="00367E91" w:rsidRPr="00E07ABA" w:rsidRDefault="00367E91" w:rsidP="00C06060">
            <w:pPr>
              <w:rPr>
                <w:b/>
              </w:rPr>
            </w:pPr>
            <w:r w:rsidRPr="00984E3C">
              <w:rPr>
                <w:b/>
                <w:color w:val="000000" w:themeColor="text1"/>
              </w:rPr>
              <w:t>P</w:t>
            </w:r>
            <w:r w:rsidRPr="00984E3C">
              <w:rPr>
                <w:b/>
              </w:rPr>
              <w:t xml:space="preserve">ROGRAMA DE GESTÃO DE RISCO – </w:t>
            </w:r>
            <w:r w:rsidR="00C7566F" w:rsidRPr="00C7566F">
              <w:rPr>
                <w:b/>
              </w:rPr>
              <w:t>Desenvolvimento do Sistema Integrado de Informações do Seguro Rural (SIIS-Rural)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4AF04FC8" w:rsidR="00F26ECB" w:rsidRPr="00C9763A" w:rsidRDefault="00BB0A24" w:rsidP="00C7566F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="003848FE">
              <w:rPr>
                <w:b/>
              </w:rPr>
              <w:t xml:space="preserve">NÍCIO: </w:t>
            </w:r>
            <w:r w:rsidR="00C7566F" w:rsidRPr="00FF44B8">
              <w:rPr>
                <w:b/>
                <w:color w:val="000000" w:themeColor="text1"/>
              </w:rPr>
              <w:t>F</w:t>
            </w:r>
            <w:r w:rsidR="00C7566F" w:rsidRPr="00C7566F">
              <w:rPr>
                <w:b/>
              </w:rPr>
              <w:t xml:space="preserve">evereiro/2016 </w:t>
            </w:r>
            <w:r w:rsidR="00C7566F">
              <w:rPr>
                <w:b/>
              </w:rPr>
              <w:t xml:space="preserve">   </w:t>
            </w:r>
            <w:r w:rsidR="005207A9">
              <w:rPr>
                <w:b/>
              </w:rPr>
              <w:t xml:space="preserve">|    FIM: </w:t>
            </w:r>
            <w:r w:rsidR="00C7566F" w:rsidRPr="00C7566F">
              <w:rPr>
                <w:b/>
              </w:rPr>
              <w:t>Dezembro/2017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2F8DD5F9" w14:textId="77777777" w:rsidR="00C02AB2" w:rsidRPr="00C02AB2" w:rsidRDefault="00C02AB2" w:rsidP="00C02AB2">
      <w:pPr>
        <w:spacing w:before="60"/>
        <w:rPr>
          <w:color w:val="000000" w:themeColor="text1"/>
        </w:rPr>
      </w:pPr>
      <w:r w:rsidRPr="00C02AB2">
        <w:rPr>
          <w:color w:val="000000" w:themeColor="text1"/>
        </w:rPr>
        <w:t>Constituir uma base de dados integrada e organizada que possibilite análises de dados do seguro rural com vistas à precificação; monitoramento de riscos individuais; acompanhamento da utilização dos instrumentos de gestão de riscos e identificação da demanda do produtor rural pelos diversos instrumentos disponíveis.</w:t>
      </w:r>
    </w:p>
    <w:p w14:paraId="442824B2" w14:textId="77777777" w:rsidR="00367E91" w:rsidRPr="00367E91" w:rsidRDefault="00367E91" w:rsidP="00367E91">
      <w:pPr>
        <w:spacing w:before="60"/>
        <w:rPr>
          <w:color w:val="000000" w:themeColor="text1"/>
        </w:rPr>
      </w:pP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2DB71528" w14:textId="33AB2503" w:rsidR="00493183" w:rsidRPr="00367E91" w:rsidRDefault="00367E91" w:rsidP="0096719C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367E91">
        <w:rPr>
          <w:color w:val="000000" w:themeColor="text1"/>
        </w:rPr>
        <w:t xml:space="preserve">8 – Aprimorar instrumentos econômicos de apoio ao produtor rural e pesqueiro e seus segmentos </w:t>
      </w:r>
      <w:proofErr w:type="gramStart"/>
      <w:r w:rsidRPr="00367E91">
        <w:rPr>
          <w:color w:val="000000" w:themeColor="text1"/>
        </w:rPr>
        <w:t>específicos</w:t>
      </w:r>
      <w:proofErr w:type="gramEnd"/>
      <w:r w:rsidRPr="00367E91">
        <w:rPr>
          <w:color w:val="000000" w:themeColor="text1"/>
        </w:rPr>
        <w:t>.</w:t>
      </w:r>
    </w:p>
    <w:p w14:paraId="2ACA7304" w14:textId="77777777" w:rsidR="00367E91" w:rsidRPr="00DF7F32" w:rsidRDefault="00367E91" w:rsidP="00DF7F32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030AC57C" w14:textId="77777777" w:rsidR="00C02AB2" w:rsidRPr="00C02AB2" w:rsidRDefault="00C02AB2" w:rsidP="00C02AB2">
      <w:pPr>
        <w:spacing w:before="60"/>
        <w:rPr>
          <w:color w:val="000000" w:themeColor="text1"/>
        </w:rPr>
      </w:pPr>
      <w:r w:rsidRPr="00C02AB2">
        <w:rPr>
          <w:color w:val="000000" w:themeColor="text1"/>
        </w:rPr>
        <w:t>Atualmente as informações cadastrais sobre produtores e propriedades não são integradas e/ou consolidadas em ambiente único. Por essa razão, propõe-se a construção do sistema, que contemple informações relevantes sobre produtores e propriedades propiciando as análises descritas no objetivo deste projeto.</w:t>
      </w:r>
    </w:p>
    <w:p w14:paraId="4D843BC4" w14:textId="77777777" w:rsidR="00F9711A" w:rsidRPr="00367E91" w:rsidRDefault="00F9711A" w:rsidP="00367E91">
      <w:pPr>
        <w:tabs>
          <w:tab w:val="left" w:pos="284"/>
        </w:tabs>
        <w:rPr>
          <w:b/>
        </w:rPr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042D8BC6" w14:textId="77777777" w:rsidR="002039D8" w:rsidRPr="002039D8" w:rsidRDefault="002039D8" w:rsidP="002039D8">
      <w:pPr>
        <w:pStyle w:val="PargrafodaLista"/>
        <w:numPr>
          <w:ilvl w:val="0"/>
          <w:numId w:val="10"/>
        </w:numPr>
        <w:spacing w:before="60"/>
        <w:jc w:val="both"/>
        <w:rPr>
          <w:color w:val="000000" w:themeColor="text1"/>
        </w:rPr>
      </w:pPr>
      <w:r w:rsidRPr="002039D8">
        <w:rPr>
          <w:color w:val="000000" w:themeColor="text1"/>
        </w:rPr>
        <w:t>Mudança no processo de pagamento da subvenção ao prêmio do seguro rural (exemplo: subvenção direta ao produtor rural);</w:t>
      </w:r>
    </w:p>
    <w:p w14:paraId="5B7E89F8" w14:textId="6257D497" w:rsidR="00367E91" w:rsidRDefault="002039D8" w:rsidP="002039D8">
      <w:pPr>
        <w:pStyle w:val="PargrafodaLista"/>
        <w:numPr>
          <w:ilvl w:val="0"/>
          <w:numId w:val="10"/>
        </w:numPr>
        <w:spacing w:before="60"/>
        <w:jc w:val="both"/>
        <w:rPr>
          <w:color w:val="000000" w:themeColor="text1"/>
        </w:rPr>
      </w:pPr>
      <w:r w:rsidRPr="002039D8">
        <w:rPr>
          <w:color w:val="000000" w:themeColor="text1"/>
        </w:rPr>
        <w:t>Não serão impostas taxas fixas de prêmio para as seguradoras, apenas parâmetros de referência.</w:t>
      </w:r>
    </w:p>
    <w:p w14:paraId="50113C0F" w14:textId="77777777" w:rsidR="002039D8" w:rsidRPr="002039D8" w:rsidRDefault="002039D8" w:rsidP="002039D8">
      <w:pPr>
        <w:spacing w:before="60"/>
        <w:jc w:val="both"/>
        <w:rPr>
          <w:color w:val="000000" w:themeColor="text1"/>
        </w:rPr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71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4611"/>
      </w:tblGrid>
      <w:tr w:rsidR="005207A9" w14:paraId="475F4B28" w14:textId="77777777" w:rsidTr="005207A9">
        <w:trPr>
          <w:trHeight w:val="722"/>
        </w:trPr>
        <w:tc>
          <w:tcPr>
            <w:tcW w:w="5103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611" w:type="dxa"/>
            <w:shd w:val="clear" w:color="auto" w:fill="A6A6A6" w:themeFill="background1" w:themeFillShade="A6"/>
            <w:vAlign w:val="center"/>
          </w:tcPr>
          <w:p w14:paraId="0DC1301C" w14:textId="67511C49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2039D8" w:rsidRPr="00E07ABA" w14:paraId="38693D90" w14:textId="77777777" w:rsidTr="00367E91">
        <w:trPr>
          <w:trHeight w:val="896"/>
        </w:trPr>
        <w:tc>
          <w:tcPr>
            <w:tcW w:w="5103" w:type="dxa"/>
          </w:tcPr>
          <w:p w14:paraId="03101E80" w14:textId="14ED7B19" w:rsidR="002039D8" w:rsidRDefault="002039D8" w:rsidP="006C6A25">
            <w:pPr>
              <w:spacing w:before="6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Disponibilidade dos órgãos a compartilhar as bases de dados;</w:t>
            </w:r>
          </w:p>
          <w:p w14:paraId="1C6EBEB0" w14:textId="5ADE158C" w:rsidR="002039D8" w:rsidRDefault="002039D8" w:rsidP="006C6A25">
            <w:pPr>
              <w:spacing w:before="6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Continuidade do apoio institucional do MAPA e demais instituições parceiras envolvidas (CONAB, BACEN, MMA e MDA/INCRA);</w:t>
            </w:r>
          </w:p>
          <w:p w14:paraId="18427185" w14:textId="75ABDD45" w:rsidR="002039D8" w:rsidRPr="00107046" w:rsidRDefault="002039D8" w:rsidP="00107046">
            <w:pPr>
              <w:spacing w:before="60"/>
              <w:rPr>
                <w:color w:val="000000" w:themeColor="text1"/>
                <w:sz w:val="18"/>
              </w:rPr>
            </w:pPr>
            <w:r w:rsidRPr="00AC0069">
              <w:rPr>
                <w:color w:val="000000" w:themeColor="text1"/>
                <w:sz w:val="18"/>
              </w:rPr>
              <w:lastRenderedPageBreak/>
              <w:t>Interesse</w:t>
            </w:r>
            <w:r>
              <w:rPr>
                <w:color w:val="000000" w:themeColor="text1"/>
                <w:sz w:val="18"/>
              </w:rPr>
              <w:t>/estímulo a</w:t>
            </w:r>
            <w:r w:rsidRPr="00AC0069">
              <w:rPr>
                <w:color w:val="000000" w:themeColor="text1"/>
                <w:sz w:val="18"/>
              </w:rPr>
              <w:t xml:space="preserve">os produtores </w:t>
            </w:r>
            <w:r>
              <w:rPr>
                <w:color w:val="000000" w:themeColor="text1"/>
                <w:sz w:val="18"/>
              </w:rPr>
              <w:t xml:space="preserve">para cadastrar </w:t>
            </w:r>
            <w:r w:rsidRPr="00AC0069">
              <w:rPr>
                <w:color w:val="000000" w:themeColor="text1"/>
                <w:sz w:val="18"/>
              </w:rPr>
              <w:t>suas informações</w:t>
            </w:r>
            <w:r>
              <w:rPr>
                <w:color w:val="000000" w:themeColor="text1"/>
                <w:sz w:val="18"/>
              </w:rPr>
              <w:t xml:space="preserve"> no sistema </w:t>
            </w:r>
            <w:r w:rsidRPr="00AC0069">
              <w:rPr>
                <w:color w:val="000000" w:themeColor="text1"/>
                <w:sz w:val="18"/>
              </w:rPr>
              <w:t>e manter atualiza</w:t>
            </w:r>
            <w:r>
              <w:rPr>
                <w:color w:val="000000" w:themeColor="text1"/>
                <w:sz w:val="18"/>
              </w:rPr>
              <w:t>ção periódica</w:t>
            </w:r>
            <w:r w:rsidRPr="00AC0069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4611" w:type="dxa"/>
          </w:tcPr>
          <w:p w14:paraId="661C12A3" w14:textId="6785E58B" w:rsidR="002039D8" w:rsidRDefault="002039D8" w:rsidP="006C6A25">
            <w:pPr>
              <w:spacing w:before="6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Limitação na capacidade de identificação do produtor/propriedade quando em sistemas diferentes;</w:t>
            </w:r>
          </w:p>
          <w:p w14:paraId="5E03D27A" w14:textId="16C3EEC6" w:rsidR="002039D8" w:rsidRDefault="002039D8" w:rsidP="006C6A25">
            <w:pPr>
              <w:spacing w:before="60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Indisponibilidade dos órgãos a compartilhar as bases de dados;</w:t>
            </w:r>
          </w:p>
          <w:p w14:paraId="4809BB74" w14:textId="5D549ADF" w:rsidR="002039D8" w:rsidRPr="008352AC" w:rsidRDefault="002039D8" w:rsidP="00EE5281">
            <w:pPr>
              <w:spacing w:before="60"/>
              <w:rPr>
                <w:i/>
                <w:color w:val="0070C0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Desi</w:t>
            </w:r>
            <w:r w:rsidRPr="00AC0069">
              <w:rPr>
                <w:color w:val="000000" w:themeColor="text1"/>
                <w:sz w:val="18"/>
              </w:rPr>
              <w:t>nteresse dos produtores em se cadastrar e manter atualizadas suas informações.</w:t>
            </w:r>
          </w:p>
        </w:tc>
      </w:tr>
    </w:tbl>
    <w:p w14:paraId="2EC51BD8" w14:textId="77777777" w:rsidR="00BC7D5E" w:rsidRDefault="00BC7D5E"/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1429"/>
        <w:gridCol w:w="1631"/>
        <w:gridCol w:w="1558"/>
      </w:tblGrid>
      <w:tr w:rsidR="00916C16" w14:paraId="7D320C10" w14:textId="77777777" w:rsidTr="00F61986">
        <w:trPr>
          <w:trHeight w:val="722"/>
        </w:trPr>
        <w:tc>
          <w:tcPr>
            <w:tcW w:w="5016" w:type="dxa"/>
            <w:shd w:val="clear" w:color="auto" w:fill="A6A6A6" w:themeFill="background1" w:themeFillShade="A6"/>
            <w:vAlign w:val="center"/>
          </w:tcPr>
          <w:p w14:paraId="55F0225D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29" w:type="dxa"/>
            <w:shd w:val="clear" w:color="auto" w:fill="A6A6A6" w:themeFill="background1" w:themeFillShade="A6"/>
            <w:vAlign w:val="center"/>
          </w:tcPr>
          <w:p w14:paraId="7863409E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31" w:type="dxa"/>
            <w:shd w:val="clear" w:color="auto" w:fill="A6A6A6" w:themeFill="background1" w:themeFillShade="A6"/>
            <w:vAlign w:val="center"/>
          </w:tcPr>
          <w:p w14:paraId="12B2F0C0" w14:textId="77777777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14:paraId="75CAB942" w14:textId="6B5A7394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F61986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FD6E72" w14:paraId="7D03AA78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15F4750F" w14:textId="48FF3FC8" w:rsidR="00FD6E72" w:rsidRPr="008352AC" w:rsidRDefault="00FD6E72" w:rsidP="00F45BB9">
            <w:pPr>
              <w:spacing w:before="60"/>
              <w:rPr>
                <w:color w:val="000000" w:themeColor="text1"/>
                <w:sz w:val="18"/>
              </w:rPr>
            </w:pPr>
            <w:r w:rsidRPr="006753DD">
              <w:rPr>
                <w:b/>
                <w:color w:val="000000" w:themeColor="text1"/>
                <w:sz w:val="18"/>
              </w:rPr>
              <w:t>1. Primeiro módulo do sistema</w:t>
            </w:r>
          </w:p>
        </w:tc>
        <w:tc>
          <w:tcPr>
            <w:tcW w:w="1429" w:type="dxa"/>
            <w:vAlign w:val="center"/>
          </w:tcPr>
          <w:p w14:paraId="5E3B751F" w14:textId="033EB619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753DD">
              <w:rPr>
                <w:b/>
                <w:color w:val="000000" w:themeColor="text1"/>
                <w:sz w:val="18"/>
              </w:rPr>
              <w:t>Dezembro/16</w:t>
            </w:r>
          </w:p>
        </w:tc>
        <w:tc>
          <w:tcPr>
            <w:tcW w:w="1631" w:type="dxa"/>
            <w:vAlign w:val="center"/>
          </w:tcPr>
          <w:p w14:paraId="2A091AB4" w14:textId="17DC99C7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753DD">
              <w:rPr>
                <w:b/>
                <w:color w:val="000000" w:themeColor="text1"/>
                <w:sz w:val="18"/>
              </w:rPr>
              <w:t>R$ -</w:t>
            </w:r>
          </w:p>
        </w:tc>
        <w:tc>
          <w:tcPr>
            <w:tcW w:w="1558" w:type="dxa"/>
            <w:vAlign w:val="center"/>
          </w:tcPr>
          <w:p w14:paraId="3A522935" w14:textId="3D7C3A0B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38197D3C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4BE5184" w14:textId="05041FB8" w:rsidR="00FD6E72" w:rsidRPr="008352AC" w:rsidRDefault="00FD6E72" w:rsidP="00F45BB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 xml:space="preserve">1.1. 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Tratativas acerca da viabilidade do desenvolvimento do Sistema juntamente com a CGTI do MAPA.</w:t>
            </w:r>
          </w:p>
        </w:tc>
        <w:tc>
          <w:tcPr>
            <w:tcW w:w="1429" w:type="dxa"/>
            <w:vAlign w:val="center"/>
          </w:tcPr>
          <w:p w14:paraId="744A2651" w14:textId="0A4197B6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Abril/16</w:t>
            </w:r>
          </w:p>
        </w:tc>
        <w:tc>
          <w:tcPr>
            <w:tcW w:w="1631" w:type="dxa"/>
            <w:vAlign w:val="center"/>
          </w:tcPr>
          <w:p w14:paraId="5BACEACF" w14:textId="52013A67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13B8EAEF" w14:textId="142A653A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6B7DFABF" w14:textId="77777777" w:rsidTr="00F61986">
        <w:trPr>
          <w:trHeight w:val="309"/>
        </w:trPr>
        <w:tc>
          <w:tcPr>
            <w:tcW w:w="5016" w:type="dxa"/>
            <w:shd w:val="clear" w:color="auto" w:fill="auto"/>
            <w:vAlign w:val="center"/>
          </w:tcPr>
          <w:p w14:paraId="289E369D" w14:textId="1165C7A2" w:rsidR="00FD6E72" w:rsidRPr="008352AC" w:rsidRDefault="00FD6E72" w:rsidP="00F45BB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 xml:space="preserve">1.2. 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Juntamente com funcionário da CGTI do MAPA, analisar a viabilidade da disponibilização dos dados do SICAN/Conab juntamente com a área de Tecnologia da Informação – TI da Conab.</w:t>
            </w:r>
          </w:p>
        </w:tc>
        <w:tc>
          <w:tcPr>
            <w:tcW w:w="1429" w:type="dxa"/>
            <w:vAlign w:val="center"/>
          </w:tcPr>
          <w:p w14:paraId="58A1E313" w14:textId="08A85345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Maio/16</w:t>
            </w:r>
          </w:p>
        </w:tc>
        <w:tc>
          <w:tcPr>
            <w:tcW w:w="1631" w:type="dxa"/>
            <w:vAlign w:val="center"/>
          </w:tcPr>
          <w:p w14:paraId="55913907" w14:textId="58583EDB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3F459550" w14:textId="4C7041A8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523FB9E7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48380861" w14:textId="3C8F2122" w:rsidR="00FD6E72" w:rsidRPr="008352AC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1.3. D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efinição, elaboração e formalização do instrumento contratual que regerá a parceria MAPA/Conab.</w:t>
            </w:r>
          </w:p>
        </w:tc>
        <w:tc>
          <w:tcPr>
            <w:tcW w:w="1429" w:type="dxa"/>
            <w:vAlign w:val="center"/>
          </w:tcPr>
          <w:p w14:paraId="28A6538C" w14:textId="59F6EF7D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Julho/16</w:t>
            </w:r>
          </w:p>
        </w:tc>
        <w:tc>
          <w:tcPr>
            <w:tcW w:w="1631" w:type="dxa"/>
            <w:vAlign w:val="center"/>
          </w:tcPr>
          <w:p w14:paraId="0FDFE154" w14:textId="45B7DE98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1AD40139" w14:textId="39E33C0C" w:rsidR="00FD6E72" w:rsidRPr="008352AC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773CD8F3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1C2D6BD4" w14:textId="714E7BF4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 xml:space="preserve">1.4. 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 xml:space="preserve">Tratativas junto ao MMA acerca da possibilidade de disponibilização dos dados do CAR para integração ao SIIS-Rural. </w:t>
            </w:r>
          </w:p>
        </w:tc>
        <w:tc>
          <w:tcPr>
            <w:tcW w:w="1429" w:type="dxa"/>
            <w:vAlign w:val="center"/>
          </w:tcPr>
          <w:p w14:paraId="158E547F" w14:textId="6AF62EE8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Agosto/16</w:t>
            </w:r>
          </w:p>
        </w:tc>
        <w:tc>
          <w:tcPr>
            <w:tcW w:w="1631" w:type="dxa"/>
            <w:vAlign w:val="center"/>
          </w:tcPr>
          <w:p w14:paraId="104C539F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5B30B92D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663EFA80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745BC7CD" w14:textId="01727073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1.5. D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efinição, elaboração e formalização do instrumento contratual que regerá a parceria MAPA/MMA.</w:t>
            </w:r>
          </w:p>
        </w:tc>
        <w:tc>
          <w:tcPr>
            <w:tcW w:w="1429" w:type="dxa"/>
            <w:vAlign w:val="center"/>
          </w:tcPr>
          <w:p w14:paraId="000D0879" w14:textId="1E508A20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Outubro/16</w:t>
            </w:r>
          </w:p>
        </w:tc>
        <w:tc>
          <w:tcPr>
            <w:tcW w:w="1631" w:type="dxa"/>
            <w:vAlign w:val="center"/>
          </w:tcPr>
          <w:p w14:paraId="0F0ACD52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2C738195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16E71838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191CF22B" w14:textId="12CFB6C2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 xml:space="preserve">1.6. 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Vinculação da base de dados do SICAN e do CAR com a base de dados do SISSER e do SISZARC por parte da CGTI do MAPA.</w:t>
            </w:r>
          </w:p>
        </w:tc>
        <w:tc>
          <w:tcPr>
            <w:tcW w:w="1429" w:type="dxa"/>
            <w:vAlign w:val="center"/>
          </w:tcPr>
          <w:p w14:paraId="06832428" w14:textId="45A2FA3E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Dezembro/16</w:t>
            </w:r>
          </w:p>
        </w:tc>
        <w:tc>
          <w:tcPr>
            <w:tcW w:w="1631" w:type="dxa"/>
            <w:vAlign w:val="center"/>
          </w:tcPr>
          <w:p w14:paraId="700EBF69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00D217C9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220F6A39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3A98D78A" w14:textId="186702D7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6753DD">
              <w:rPr>
                <w:b/>
                <w:color w:val="000000" w:themeColor="text1"/>
                <w:sz w:val="18"/>
                <w:szCs w:val="18"/>
              </w:rPr>
              <w:t xml:space="preserve">2. Segundo módulo </w:t>
            </w:r>
          </w:p>
        </w:tc>
        <w:tc>
          <w:tcPr>
            <w:tcW w:w="1429" w:type="dxa"/>
            <w:vAlign w:val="center"/>
          </w:tcPr>
          <w:p w14:paraId="14919B25" w14:textId="42E4B9E3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753DD">
              <w:rPr>
                <w:b/>
                <w:color w:val="000000" w:themeColor="text1"/>
                <w:sz w:val="18"/>
              </w:rPr>
              <w:t>Dezembro/17</w:t>
            </w:r>
          </w:p>
        </w:tc>
        <w:tc>
          <w:tcPr>
            <w:tcW w:w="1631" w:type="dxa"/>
            <w:vAlign w:val="center"/>
          </w:tcPr>
          <w:p w14:paraId="30F999AF" w14:textId="5BBC13C1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753DD">
              <w:rPr>
                <w:b/>
                <w:color w:val="000000" w:themeColor="text1"/>
                <w:sz w:val="18"/>
              </w:rPr>
              <w:t>R$ -</w:t>
            </w:r>
          </w:p>
        </w:tc>
        <w:tc>
          <w:tcPr>
            <w:tcW w:w="1558" w:type="dxa"/>
            <w:vAlign w:val="center"/>
          </w:tcPr>
          <w:p w14:paraId="72898DBC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743801B8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0F93125A" w14:textId="594EA83B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 xml:space="preserve">2.1. 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Tratativas junto ao BACEN acerca da possibilidade de disponibilização dos dados do SICOR para integração ao SIIS-Rural.</w:t>
            </w:r>
          </w:p>
        </w:tc>
        <w:tc>
          <w:tcPr>
            <w:tcW w:w="1429" w:type="dxa"/>
            <w:vAlign w:val="center"/>
          </w:tcPr>
          <w:p w14:paraId="1833C14B" w14:textId="3998C676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Fevereiro/17</w:t>
            </w:r>
          </w:p>
        </w:tc>
        <w:tc>
          <w:tcPr>
            <w:tcW w:w="1631" w:type="dxa"/>
            <w:vAlign w:val="center"/>
          </w:tcPr>
          <w:p w14:paraId="148B0F60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35D98109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6A05E14B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23A6ECAD" w14:textId="35026D57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2.2. D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efinição, elaboração e formalização do instrumento contratual que regerá a parceria MAPA/BACEN.</w:t>
            </w:r>
          </w:p>
        </w:tc>
        <w:tc>
          <w:tcPr>
            <w:tcW w:w="1429" w:type="dxa"/>
            <w:vAlign w:val="center"/>
          </w:tcPr>
          <w:p w14:paraId="55D27400" w14:textId="39297F98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Abril/17</w:t>
            </w:r>
          </w:p>
        </w:tc>
        <w:tc>
          <w:tcPr>
            <w:tcW w:w="1631" w:type="dxa"/>
            <w:vAlign w:val="center"/>
          </w:tcPr>
          <w:p w14:paraId="05B904F6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2600067E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7A533863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7EA0EC0F" w14:textId="0810ADA8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 xml:space="preserve">2.3. 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Vinculação da base de dados do SICOR com a base de dados do do SIIS-Rural.</w:t>
            </w:r>
          </w:p>
        </w:tc>
        <w:tc>
          <w:tcPr>
            <w:tcW w:w="1429" w:type="dxa"/>
            <w:vAlign w:val="center"/>
          </w:tcPr>
          <w:p w14:paraId="7E8CF847" w14:textId="02E2CBCB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Junho/17</w:t>
            </w:r>
          </w:p>
        </w:tc>
        <w:tc>
          <w:tcPr>
            <w:tcW w:w="1631" w:type="dxa"/>
            <w:vAlign w:val="center"/>
          </w:tcPr>
          <w:p w14:paraId="011DAD50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6A8E90BB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74B1FD69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65A72D31" w14:textId="51B0E258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 xml:space="preserve">2.4. 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Tratativas junto ao INCRA acerca da possibilidade de disponibilização dos dados do CNIR para integração ao SIIS-Rural.</w:t>
            </w:r>
          </w:p>
        </w:tc>
        <w:tc>
          <w:tcPr>
            <w:tcW w:w="1429" w:type="dxa"/>
            <w:vAlign w:val="center"/>
          </w:tcPr>
          <w:p w14:paraId="597D9B1F" w14:textId="09E81B46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Agosto/17</w:t>
            </w:r>
          </w:p>
        </w:tc>
        <w:tc>
          <w:tcPr>
            <w:tcW w:w="1631" w:type="dxa"/>
            <w:vAlign w:val="center"/>
          </w:tcPr>
          <w:p w14:paraId="42B4EACC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31A07B96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70BAA402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13686B0E" w14:textId="286AF39E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2.5. D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efinição, elaboração e formalização do instrumento contratual que regerá a parceria MAPA/INCRA.</w:t>
            </w:r>
          </w:p>
        </w:tc>
        <w:tc>
          <w:tcPr>
            <w:tcW w:w="1429" w:type="dxa"/>
            <w:vAlign w:val="center"/>
          </w:tcPr>
          <w:p w14:paraId="27DFB0F5" w14:textId="2A10CE2A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Outubro/17</w:t>
            </w:r>
          </w:p>
        </w:tc>
        <w:tc>
          <w:tcPr>
            <w:tcW w:w="1631" w:type="dxa"/>
            <w:vAlign w:val="center"/>
          </w:tcPr>
          <w:p w14:paraId="4B947BAC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1A595911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D6E72" w14:paraId="2CF41BA2" w14:textId="77777777" w:rsidTr="0096719C">
        <w:trPr>
          <w:trHeight w:val="268"/>
        </w:trPr>
        <w:tc>
          <w:tcPr>
            <w:tcW w:w="5016" w:type="dxa"/>
            <w:shd w:val="clear" w:color="auto" w:fill="auto"/>
            <w:vAlign w:val="center"/>
          </w:tcPr>
          <w:p w14:paraId="4332E1D4" w14:textId="61C1EBF6" w:rsidR="00FD6E72" w:rsidRDefault="00FD6E72" w:rsidP="005207A9">
            <w:pPr>
              <w:spacing w:before="60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 xml:space="preserve">2.6. </w:t>
            </w:r>
            <w:r w:rsidRPr="00B27EFD">
              <w:rPr>
                <w:rFonts w:cs="Segoe UI"/>
                <w:color w:val="000000"/>
                <w:sz w:val="18"/>
                <w:szCs w:val="18"/>
              </w:rPr>
              <w:t>Vinculação da base de dados do CNIR com a base de dados do SIIS-Rural.</w:t>
            </w:r>
          </w:p>
        </w:tc>
        <w:tc>
          <w:tcPr>
            <w:tcW w:w="1429" w:type="dxa"/>
            <w:vAlign w:val="center"/>
          </w:tcPr>
          <w:p w14:paraId="120E5AA9" w14:textId="678619E0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27EFD">
              <w:rPr>
                <w:color w:val="000000" w:themeColor="text1"/>
                <w:sz w:val="18"/>
                <w:szCs w:val="18"/>
              </w:rPr>
              <w:t>Dezembro/17</w:t>
            </w:r>
          </w:p>
        </w:tc>
        <w:tc>
          <w:tcPr>
            <w:tcW w:w="1631" w:type="dxa"/>
            <w:vAlign w:val="center"/>
          </w:tcPr>
          <w:p w14:paraId="4BB8B44D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07E9BC94" w14:textId="77777777" w:rsidR="00FD6E72" w:rsidRDefault="00FD6E72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56F69A54" w14:textId="77777777" w:rsidR="00E26097" w:rsidRPr="00E26097" w:rsidRDefault="00E26097" w:rsidP="00E26097">
      <w:pPr>
        <w:tabs>
          <w:tab w:val="left" w:pos="284"/>
        </w:tabs>
        <w:rPr>
          <w:b/>
        </w:rPr>
      </w:pPr>
    </w:p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6"/>
        <w:gridCol w:w="1615"/>
        <w:gridCol w:w="2016"/>
        <w:gridCol w:w="1307"/>
        <w:gridCol w:w="2854"/>
      </w:tblGrid>
      <w:tr w:rsidR="007C0C7A" w14:paraId="0CF87CA3" w14:textId="77777777" w:rsidTr="00EE4C1B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0CFACF89" w14:textId="015C995E" w:rsidR="007C0C7A" w:rsidRPr="00E141AE" w:rsidRDefault="007C0C7A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E141AE" w14:paraId="44CA17D1" w14:textId="77777777" w:rsidTr="005C7687">
        <w:trPr>
          <w:trHeight w:val="385"/>
        </w:trPr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19E2FD6" w14:textId="3EE5D470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7C9DDCC9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4F2C0620" w14:textId="24D6802C" w:rsidR="00E141AE" w:rsidRPr="007C0C7A" w:rsidRDefault="00E141AE" w:rsidP="00E246AC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</w:t>
            </w:r>
            <w:r w:rsidR="00E246AC"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6F3E43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854" w:type="dxa"/>
            <w:shd w:val="clear" w:color="auto" w:fill="D9D9D9" w:themeFill="background1" w:themeFillShade="D9"/>
            <w:vAlign w:val="center"/>
          </w:tcPr>
          <w:p w14:paraId="358830E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bookmarkStart w:id="0" w:name="_GoBack"/>
            <w:bookmarkEnd w:id="0"/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5C7687" w14:paraId="26773CFB" w14:textId="77777777" w:rsidTr="005C7687">
        <w:trPr>
          <w:trHeight w:val="70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18008259" w14:textId="3F9F2BD3" w:rsidR="005C7687" w:rsidRPr="00E141AE" w:rsidRDefault="005C768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615" w:type="dxa"/>
            <w:vAlign w:val="center"/>
          </w:tcPr>
          <w:p w14:paraId="66954681" w14:textId="7B6A1D32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16" w:type="dxa"/>
            <w:vAlign w:val="center"/>
          </w:tcPr>
          <w:p w14:paraId="07BEA938" w14:textId="10EB3894" w:rsidR="005C7687" w:rsidRPr="00E07ABA" w:rsidRDefault="00E1222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B60DA5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07" w:type="dxa"/>
            <w:vAlign w:val="center"/>
          </w:tcPr>
          <w:p w14:paraId="386E8177" w14:textId="4FA7B03E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32182266</w:t>
            </w:r>
          </w:p>
        </w:tc>
        <w:tc>
          <w:tcPr>
            <w:tcW w:w="2854" w:type="dxa"/>
          </w:tcPr>
          <w:p w14:paraId="02698DF2" w14:textId="2D20EBF8" w:rsidR="005C7687" w:rsidRPr="00907366" w:rsidRDefault="00907366" w:rsidP="00907366">
            <w:pPr>
              <w:spacing w:before="60"/>
              <w:ind w:right="-119"/>
              <w:jc w:val="center"/>
              <w:rPr>
                <w:color w:val="000000" w:themeColor="text1"/>
                <w:sz w:val="18"/>
              </w:rPr>
            </w:pPr>
            <w:hyperlink r:id="rId7" w:history="1">
              <w:r w:rsidRPr="00907366">
                <w:rPr>
                  <w:rStyle w:val="Hiperlink"/>
                  <w:color w:val="000000" w:themeColor="text1"/>
                  <w:sz w:val="18"/>
                  <w:u w:val="none"/>
                </w:rPr>
                <w:t>spa@agricultura.gov.br</w:t>
              </w:r>
            </w:hyperlink>
          </w:p>
        </w:tc>
      </w:tr>
      <w:tr w:rsidR="005C7687" w14:paraId="3F85AC01" w14:textId="77777777" w:rsidTr="005C7687">
        <w:trPr>
          <w:trHeight w:val="70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476B2847" w14:textId="67C1173D" w:rsidR="005C7687" w:rsidRPr="00E141AE" w:rsidRDefault="005C768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615" w:type="dxa"/>
            <w:vAlign w:val="center"/>
          </w:tcPr>
          <w:p w14:paraId="74F4F405" w14:textId="686D2BF5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Gustavo </w:t>
            </w:r>
            <w:proofErr w:type="spellStart"/>
            <w:r>
              <w:rPr>
                <w:color w:val="000000" w:themeColor="text1"/>
                <w:sz w:val="18"/>
              </w:rPr>
              <w:t>Bracale</w:t>
            </w:r>
            <w:proofErr w:type="spellEnd"/>
          </w:p>
        </w:tc>
        <w:tc>
          <w:tcPr>
            <w:tcW w:w="2016" w:type="dxa"/>
            <w:vAlign w:val="center"/>
          </w:tcPr>
          <w:p w14:paraId="744267EA" w14:textId="2AE63A38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</w:t>
            </w:r>
            <w:r w:rsidR="00E1222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07" w:type="dxa"/>
            <w:vAlign w:val="center"/>
          </w:tcPr>
          <w:p w14:paraId="32995ED7" w14:textId="18260188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32182309</w:t>
            </w:r>
          </w:p>
        </w:tc>
        <w:tc>
          <w:tcPr>
            <w:tcW w:w="2854" w:type="dxa"/>
          </w:tcPr>
          <w:p w14:paraId="40D8280F" w14:textId="24C4257F" w:rsidR="005C7687" w:rsidRPr="0012562D" w:rsidRDefault="00F00D3F" w:rsidP="00907366">
            <w:pPr>
              <w:spacing w:before="60"/>
              <w:ind w:right="-119"/>
              <w:jc w:val="center"/>
              <w:rPr>
                <w:color w:val="000000" w:themeColor="text1"/>
                <w:sz w:val="18"/>
              </w:rPr>
            </w:pPr>
            <w:hyperlink r:id="rId8" w:history="1">
              <w:r w:rsidR="005C7687" w:rsidRPr="0012562D">
                <w:rPr>
                  <w:rStyle w:val="Hiperlink"/>
                  <w:color w:val="000000" w:themeColor="text1"/>
                  <w:sz w:val="18"/>
                  <w:u w:val="none"/>
                </w:rPr>
                <w:t>gustavo.bracale@agricultura.gov.br</w:t>
              </w:r>
            </w:hyperlink>
          </w:p>
        </w:tc>
      </w:tr>
      <w:tr w:rsidR="005C7687" w14:paraId="4CBD61A5" w14:textId="77777777" w:rsidTr="005C7687">
        <w:trPr>
          <w:trHeight w:val="70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620F8E97" w14:textId="777F6982" w:rsidR="005C7687" w:rsidRPr="00E141AE" w:rsidRDefault="005C768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615" w:type="dxa"/>
            <w:vAlign w:val="center"/>
          </w:tcPr>
          <w:p w14:paraId="09DE16EB" w14:textId="035B6678" w:rsidR="005C7687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Diego Almeida</w:t>
            </w:r>
          </w:p>
        </w:tc>
        <w:tc>
          <w:tcPr>
            <w:tcW w:w="2016" w:type="dxa"/>
            <w:vAlign w:val="center"/>
          </w:tcPr>
          <w:p w14:paraId="2821E39B" w14:textId="5D542F83" w:rsidR="005C7687" w:rsidRPr="00E80D66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</w:t>
            </w:r>
            <w:r w:rsidR="00E1222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07" w:type="dxa"/>
            <w:vAlign w:val="center"/>
          </w:tcPr>
          <w:p w14:paraId="3725678F" w14:textId="45E40D2C" w:rsidR="005C7687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32182225</w:t>
            </w:r>
          </w:p>
        </w:tc>
        <w:tc>
          <w:tcPr>
            <w:tcW w:w="2854" w:type="dxa"/>
          </w:tcPr>
          <w:p w14:paraId="31029FE8" w14:textId="46531F2F" w:rsidR="005C7687" w:rsidRPr="0012562D" w:rsidRDefault="00F00D3F" w:rsidP="00907366">
            <w:pPr>
              <w:spacing w:before="60"/>
              <w:ind w:right="-119"/>
              <w:jc w:val="center"/>
              <w:rPr>
                <w:color w:val="000000" w:themeColor="text1"/>
                <w:sz w:val="18"/>
              </w:rPr>
            </w:pPr>
            <w:hyperlink r:id="rId9" w:history="1">
              <w:r w:rsidR="005C7687" w:rsidRPr="0012562D">
                <w:rPr>
                  <w:rStyle w:val="Hiperlink"/>
                  <w:color w:val="000000" w:themeColor="text1"/>
                  <w:sz w:val="18"/>
                  <w:u w:val="none"/>
                </w:rPr>
                <w:t>diego.almeida@agricultura.gov.br</w:t>
              </w:r>
            </w:hyperlink>
          </w:p>
        </w:tc>
      </w:tr>
      <w:tr w:rsidR="005C7687" w14:paraId="76F53E8E" w14:textId="77777777" w:rsidTr="005C7687">
        <w:trPr>
          <w:trHeight w:val="70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06247311" w14:textId="1BEC47BC" w:rsidR="005C7687" w:rsidRPr="00E141AE" w:rsidRDefault="005C768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615" w:type="dxa"/>
            <w:vAlign w:val="center"/>
          </w:tcPr>
          <w:p w14:paraId="3F5EF857" w14:textId="60513C7F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Luís </w:t>
            </w:r>
            <w:proofErr w:type="spellStart"/>
            <w:r>
              <w:rPr>
                <w:color w:val="000000" w:themeColor="text1"/>
                <w:sz w:val="18"/>
              </w:rPr>
              <w:t>Crisóstomo</w:t>
            </w:r>
            <w:proofErr w:type="spellEnd"/>
          </w:p>
        </w:tc>
        <w:tc>
          <w:tcPr>
            <w:tcW w:w="2016" w:type="dxa"/>
            <w:vAlign w:val="center"/>
          </w:tcPr>
          <w:p w14:paraId="3969FF0B" w14:textId="01AFA523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Economista</w:t>
            </w:r>
            <w:r w:rsidR="00E1222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07" w:type="dxa"/>
            <w:vAlign w:val="center"/>
          </w:tcPr>
          <w:p w14:paraId="326A0FE1" w14:textId="4575BC10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32182130</w:t>
            </w:r>
          </w:p>
        </w:tc>
        <w:tc>
          <w:tcPr>
            <w:tcW w:w="2854" w:type="dxa"/>
          </w:tcPr>
          <w:p w14:paraId="29EFFE23" w14:textId="6E517FCD" w:rsidR="005C7687" w:rsidRPr="0012562D" w:rsidRDefault="00F00D3F" w:rsidP="00907366">
            <w:pPr>
              <w:spacing w:before="60"/>
              <w:ind w:right="-119"/>
              <w:jc w:val="center"/>
              <w:rPr>
                <w:color w:val="000000" w:themeColor="text1"/>
                <w:sz w:val="18"/>
              </w:rPr>
            </w:pPr>
            <w:hyperlink r:id="rId10" w:history="1">
              <w:r w:rsidR="005C7687" w:rsidRPr="0012562D">
                <w:rPr>
                  <w:rStyle w:val="Hiperlink"/>
                  <w:color w:val="000000" w:themeColor="text1"/>
                  <w:sz w:val="18"/>
                  <w:u w:val="none"/>
                </w:rPr>
                <w:t>luis.augusto@agricultura.gov.br</w:t>
              </w:r>
            </w:hyperlink>
          </w:p>
        </w:tc>
      </w:tr>
      <w:tr w:rsidR="005C7687" w14:paraId="2969D967" w14:textId="77777777" w:rsidTr="005C7687">
        <w:trPr>
          <w:trHeight w:val="70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396DD67B" w14:textId="7DDC72D6" w:rsidR="005C7687" w:rsidRPr="00E141AE" w:rsidRDefault="005C768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lastRenderedPageBreak/>
              <w:t>5. EQUIPE TÉCNICA 3</w:t>
            </w:r>
          </w:p>
        </w:tc>
        <w:tc>
          <w:tcPr>
            <w:tcW w:w="1615" w:type="dxa"/>
            <w:vAlign w:val="center"/>
          </w:tcPr>
          <w:p w14:paraId="45CA0121" w14:textId="4BF3DD9F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João </w:t>
            </w:r>
            <w:proofErr w:type="spellStart"/>
            <w:r>
              <w:rPr>
                <w:color w:val="000000" w:themeColor="text1"/>
                <w:sz w:val="18"/>
              </w:rPr>
              <w:t>Isídio</w:t>
            </w:r>
            <w:proofErr w:type="spellEnd"/>
          </w:p>
        </w:tc>
        <w:tc>
          <w:tcPr>
            <w:tcW w:w="2016" w:type="dxa"/>
            <w:vAlign w:val="center"/>
          </w:tcPr>
          <w:p w14:paraId="719A1DA9" w14:textId="4A5EDC72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Economista</w:t>
            </w:r>
            <w:r w:rsidR="00E1222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07" w:type="dxa"/>
            <w:vAlign w:val="center"/>
          </w:tcPr>
          <w:p w14:paraId="4070D1F5" w14:textId="00207AA4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32183203</w:t>
            </w:r>
          </w:p>
        </w:tc>
        <w:tc>
          <w:tcPr>
            <w:tcW w:w="2854" w:type="dxa"/>
          </w:tcPr>
          <w:p w14:paraId="43337DB1" w14:textId="1887AD57" w:rsidR="005C7687" w:rsidRPr="0012562D" w:rsidRDefault="00F00D3F" w:rsidP="00907366">
            <w:pPr>
              <w:spacing w:before="60"/>
              <w:ind w:right="-119"/>
              <w:jc w:val="center"/>
              <w:rPr>
                <w:color w:val="000000" w:themeColor="text1"/>
                <w:sz w:val="18"/>
              </w:rPr>
            </w:pPr>
            <w:hyperlink r:id="rId11" w:history="1">
              <w:r w:rsidR="005C7687" w:rsidRPr="0012562D">
                <w:rPr>
                  <w:rStyle w:val="Hiperlink"/>
                  <w:color w:val="000000" w:themeColor="text1"/>
                  <w:sz w:val="18"/>
                  <w:u w:val="none"/>
                </w:rPr>
                <w:t>joao.isidio@agricultura.gov.br</w:t>
              </w:r>
            </w:hyperlink>
          </w:p>
        </w:tc>
      </w:tr>
      <w:tr w:rsidR="005C7687" w14:paraId="2EDFCE48" w14:textId="77777777" w:rsidTr="005C7687">
        <w:trPr>
          <w:trHeight w:val="70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5CC5FFAF" w14:textId="496C0A9F" w:rsidR="005C7687" w:rsidRPr="00E141AE" w:rsidRDefault="005C768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6. EQUIPE TÉCNICA 4</w:t>
            </w:r>
          </w:p>
        </w:tc>
        <w:tc>
          <w:tcPr>
            <w:tcW w:w="1615" w:type="dxa"/>
            <w:vAlign w:val="center"/>
          </w:tcPr>
          <w:p w14:paraId="32EED06A" w14:textId="4B73F4EC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Ayrton </w:t>
            </w:r>
            <w:proofErr w:type="spellStart"/>
            <w:r>
              <w:rPr>
                <w:color w:val="000000" w:themeColor="text1"/>
                <w:sz w:val="18"/>
              </w:rPr>
              <w:t>Jun</w:t>
            </w:r>
            <w:proofErr w:type="spellEnd"/>
            <w:r>
              <w:rPr>
                <w:color w:val="000000" w:themeColor="text1"/>
                <w:sz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</w:rPr>
              <w:t>Ussami</w:t>
            </w:r>
            <w:proofErr w:type="spellEnd"/>
          </w:p>
        </w:tc>
        <w:tc>
          <w:tcPr>
            <w:tcW w:w="2016" w:type="dxa"/>
            <w:vAlign w:val="center"/>
          </w:tcPr>
          <w:p w14:paraId="0EBE454F" w14:textId="343BEC1E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FFA</w:t>
            </w:r>
            <w:r w:rsidR="00E1222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07" w:type="dxa"/>
            <w:vAlign w:val="center"/>
          </w:tcPr>
          <w:p w14:paraId="34759029" w14:textId="3A66E0C1" w:rsidR="005C7687" w:rsidRPr="00E07ABA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32182255</w:t>
            </w:r>
          </w:p>
        </w:tc>
        <w:tc>
          <w:tcPr>
            <w:tcW w:w="2854" w:type="dxa"/>
          </w:tcPr>
          <w:p w14:paraId="1D285208" w14:textId="18CDA9D1" w:rsidR="005C7687" w:rsidRPr="0012562D" w:rsidRDefault="00F00D3F" w:rsidP="00907366">
            <w:pPr>
              <w:spacing w:before="60"/>
              <w:ind w:right="-119"/>
              <w:jc w:val="center"/>
              <w:rPr>
                <w:color w:val="000000" w:themeColor="text1"/>
                <w:sz w:val="18"/>
              </w:rPr>
            </w:pPr>
            <w:hyperlink r:id="rId12" w:history="1">
              <w:r w:rsidR="005C7687" w:rsidRPr="0012562D">
                <w:rPr>
                  <w:rStyle w:val="Hiperlink"/>
                  <w:color w:val="000000" w:themeColor="text1"/>
                  <w:sz w:val="18"/>
                  <w:u w:val="none"/>
                </w:rPr>
                <w:t>ayrton.ussami@agricultura.gov.br</w:t>
              </w:r>
            </w:hyperlink>
          </w:p>
        </w:tc>
      </w:tr>
    </w:tbl>
    <w:p w14:paraId="5AF95DAC" w14:textId="77777777" w:rsidR="00E141AE" w:rsidRDefault="00E141AE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E141AE" w:rsidRPr="00E141AE" w14:paraId="1F0F3E6C" w14:textId="77777777" w:rsidTr="00A822E4">
        <w:trPr>
          <w:trHeight w:val="373"/>
        </w:trPr>
        <w:tc>
          <w:tcPr>
            <w:tcW w:w="9628" w:type="dxa"/>
            <w:shd w:val="clear" w:color="auto" w:fill="A6A6A6" w:themeFill="background1" w:themeFillShade="A6"/>
            <w:vAlign w:val="center"/>
          </w:tcPr>
          <w:p w14:paraId="2B8B6E32" w14:textId="0C7241C7" w:rsidR="00E141AE" w:rsidRPr="00E141AE" w:rsidRDefault="00E141AE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5C7687" w:rsidRPr="00E07ABA" w14:paraId="4ED4EAF8" w14:textId="77777777" w:rsidTr="00827F12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601CE047" w14:textId="18119561" w:rsidR="005C7687" w:rsidRPr="008352AC" w:rsidRDefault="005C768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CGTI/MAPA</w:t>
            </w:r>
          </w:p>
        </w:tc>
      </w:tr>
      <w:tr w:rsidR="005C7687" w:rsidRPr="00E07ABA" w14:paraId="4866A154" w14:textId="77777777" w:rsidTr="00C93225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725F2DA2" w14:textId="7BBB52AD" w:rsidR="005C7687" w:rsidRPr="008352AC" w:rsidRDefault="005C7687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CONAB</w:t>
            </w:r>
          </w:p>
        </w:tc>
      </w:tr>
      <w:tr w:rsidR="005C7687" w:rsidRPr="00E07ABA" w14:paraId="55714CEB" w14:textId="77777777" w:rsidTr="003406F4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5A24EBA7" w14:textId="72E9CB44" w:rsidR="005C7687" w:rsidRDefault="005C7687" w:rsidP="005740B3">
            <w:pPr>
              <w:spacing w:before="60"/>
              <w:jc w:val="center"/>
            </w:pP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Ministério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Meio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Ambiente</w:t>
            </w:r>
            <w:proofErr w:type="spellEnd"/>
          </w:p>
        </w:tc>
      </w:tr>
      <w:tr w:rsidR="005C7687" w:rsidRPr="00E07ABA" w14:paraId="6DB4009B" w14:textId="77777777" w:rsidTr="002D39B5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760D0CE1" w14:textId="0EEA7B73" w:rsidR="005C7687" w:rsidRDefault="005C7687" w:rsidP="005740B3">
            <w:pPr>
              <w:spacing w:before="60"/>
              <w:jc w:val="center"/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Banco Central</w:t>
            </w:r>
          </w:p>
        </w:tc>
      </w:tr>
      <w:tr w:rsidR="005C7687" w:rsidRPr="00E07ABA" w14:paraId="4E155288" w14:textId="77777777" w:rsidTr="00BA2A83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09CB0F44" w14:textId="21263362" w:rsidR="005C7687" w:rsidRDefault="005C7687" w:rsidP="005740B3">
            <w:pPr>
              <w:spacing w:before="60"/>
              <w:jc w:val="center"/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INCRA</w:t>
            </w:r>
          </w:p>
        </w:tc>
      </w:tr>
    </w:tbl>
    <w:p w14:paraId="469D6229" w14:textId="77777777" w:rsidR="005C7687" w:rsidRPr="00D27372" w:rsidRDefault="005C7687" w:rsidP="00D27372">
      <w:pPr>
        <w:tabs>
          <w:tab w:val="left" w:pos="284"/>
        </w:tabs>
        <w:rPr>
          <w:b/>
        </w:rPr>
      </w:pPr>
    </w:p>
    <w:p w14:paraId="05ABD815" w14:textId="216908BE" w:rsidR="00B224FC" w:rsidRPr="00B224FC" w:rsidRDefault="00E141AE" w:rsidP="00B224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B224FC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B224FC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94473" w:rsidRPr="00E07ABA" w14:paraId="1F286A57" w14:textId="77777777" w:rsidTr="00B224FC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42EDCDE9" w:rsidR="00D94473" w:rsidRPr="00E07ABA" w:rsidRDefault="00E1222C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E005DB">
              <w:rPr>
                <w:color w:val="000000" w:themeColor="text1"/>
                <w:sz w:val="18"/>
              </w:rPr>
              <w:t>/SP</w:t>
            </w:r>
            <w:r w:rsidR="008352AC">
              <w:rPr>
                <w:color w:val="000000" w:themeColor="text1"/>
                <w:sz w:val="1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94473" w:rsidRPr="00E07ABA" w:rsidRDefault="00D94473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A5E9C79" w14:textId="7F93CC58" w:rsidR="00D94473" w:rsidRPr="00D94473" w:rsidRDefault="00B60DA5" w:rsidP="00D9447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Gustavo </w:t>
            </w:r>
            <w:proofErr w:type="spellStart"/>
            <w:r>
              <w:rPr>
                <w:b/>
                <w:color w:val="000000" w:themeColor="text1"/>
                <w:sz w:val="18"/>
              </w:rPr>
              <w:t>Bracale</w:t>
            </w:r>
            <w:proofErr w:type="spellEnd"/>
          </w:p>
          <w:p w14:paraId="01511893" w14:textId="4952891B" w:rsidR="00D94473" w:rsidRPr="00E07ABA" w:rsidRDefault="00CC2777" w:rsidP="00B60DA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</w:t>
            </w:r>
            <w:r w:rsidR="00B60DA5">
              <w:rPr>
                <w:color w:val="000000" w:themeColor="text1"/>
                <w:sz w:val="18"/>
              </w:rPr>
              <w:t>Geral/</w:t>
            </w:r>
            <w:r w:rsidR="00E005DB">
              <w:rPr>
                <w:color w:val="000000" w:themeColor="text1"/>
                <w:sz w:val="18"/>
              </w:rPr>
              <w:t>SPA</w:t>
            </w:r>
          </w:p>
        </w:tc>
      </w:tr>
      <w:tr w:rsidR="00D94473" w:rsidRPr="00E07ABA" w14:paraId="00ED9A3A" w14:textId="77777777" w:rsidTr="00B224FC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13"/>
      <w:footerReference w:type="default" r:id="rId14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EEF8B" w14:textId="77777777" w:rsidR="00F00D3F" w:rsidRDefault="00F00D3F" w:rsidP="00B05A0F">
      <w:pPr>
        <w:spacing w:after="0" w:line="240" w:lineRule="auto"/>
      </w:pPr>
      <w:r>
        <w:separator/>
      </w:r>
    </w:p>
  </w:endnote>
  <w:endnote w:type="continuationSeparator" w:id="0">
    <w:p w14:paraId="71347B09" w14:textId="77777777" w:rsidR="00F00D3F" w:rsidRDefault="00F00D3F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7F41499C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907366">
                <w:rPr>
                  <w:noProof/>
                  <w:sz w:val="18"/>
                  <w:szCs w:val="18"/>
                </w:rPr>
                <w:t>2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1C4C0" w14:textId="77777777" w:rsidR="00F00D3F" w:rsidRDefault="00F00D3F" w:rsidP="00B05A0F">
      <w:pPr>
        <w:spacing w:after="0" w:line="240" w:lineRule="auto"/>
      </w:pPr>
      <w:r>
        <w:separator/>
      </w:r>
    </w:p>
  </w:footnote>
  <w:footnote w:type="continuationSeparator" w:id="0">
    <w:p w14:paraId="63F9348A" w14:textId="77777777" w:rsidR="00F00D3F" w:rsidRDefault="00F00D3F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27593"/>
    <w:multiLevelType w:val="hybridMultilevel"/>
    <w:tmpl w:val="CE9E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7546"/>
    <w:multiLevelType w:val="hybridMultilevel"/>
    <w:tmpl w:val="81ECC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60C0C"/>
    <w:multiLevelType w:val="hybridMultilevel"/>
    <w:tmpl w:val="B0F4F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52723"/>
    <w:rsid w:val="00055466"/>
    <w:rsid w:val="00065267"/>
    <w:rsid w:val="000729F2"/>
    <w:rsid w:val="00084748"/>
    <w:rsid w:val="00086675"/>
    <w:rsid w:val="00086B1A"/>
    <w:rsid w:val="00092BEC"/>
    <w:rsid w:val="00093743"/>
    <w:rsid w:val="00107046"/>
    <w:rsid w:val="0012562D"/>
    <w:rsid w:val="001432B2"/>
    <w:rsid w:val="0014331C"/>
    <w:rsid w:val="001C4485"/>
    <w:rsid w:val="001D3E29"/>
    <w:rsid w:val="001E2D50"/>
    <w:rsid w:val="002039D8"/>
    <w:rsid w:val="002358A6"/>
    <w:rsid w:val="002811CE"/>
    <w:rsid w:val="002A3A97"/>
    <w:rsid w:val="002C3E0B"/>
    <w:rsid w:val="002C7647"/>
    <w:rsid w:val="002D2922"/>
    <w:rsid w:val="00326F6D"/>
    <w:rsid w:val="00331499"/>
    <w:rsid w:val="00335CD2"/>
    <w:rsid w:val="00342081"/>
    <w:rsid w:val="00367E91"/>
    <w:rsid w:val="003767E6"/>
    <w:rsid w:val="003848FE"/>
    <w:rsid w:val="003A6D1A"/>
    <w:rsid w:val="003B1455"/>
    <w:rsid w:val="004214D0"/>
    <w:rsid w:val="00446E8A"/>
    <w:rsid w:val="00450AAC"/>
    <w:rsid w:val="00462589"/>
    <w:rsid w:val="004718FA"/>
    <w:rsid w:val="004837CC"/>
    <w:rsid w:val="00493183"/>
    <w:rsid w:val="0049787B"/>
    <w:rsid w:val="004E4E53"/>
    <w:rsid w:val="004F68A6"/>
    <w:rsid w:val="00516654"/>
    <w:rsid w:val="00517903"/>
    <w:rsid w:val="005207A9"/>
    <w:rsid w:val="00522182"/>
    <w:rsid w:val="00582491"/>
    <w:rsid w:val="00584027"/>
    <w:rsid w:val="005C1D43"/>
    <w:rsid w:val="005C66A2"/>
    <w:rsid w:val="005C7687"/>
    <w:rsid w:val="005D1142"/>
    <w:rsid w:val="005F6E1E"/>
    <w:rsid w:val="00621BD2"/>
    <w:rsid w:val="006331E3"/>
    <w:rsid w:val="00652490"/>
    <w:rsid w:val="00696DC9"/>
    <w:rsid w:val="00725C96"/>
    <w:rsid w:val="00730E1D"/>
    <w:rsid w:val="00753DC4"/>
    <w:rsid w:val="007813C9"/>
    <w:rsid w:val="00793D28"/>
    <w:rsid w:val="007B17AB"/>
    <w:rsid w:val="007C0C7A"/>
    <w:rsid w:val="007E1BE9"/>
    <w:rsid w:val="00811C39"/>
    <w:rsid w:val="00812486"/>
    <w:rsid w:val="008352AC"/>
    <w:rsid w:val="00835833"/>
    <w:rsid w:val="008D171A"/>
    <w:rsid w:val="008E57E4"/>
    <w:rsid w:val="008F5597"/>
    <w:rsid w:val="00907366"/>
    <w:rsid w:val="00916C16"/>
    <w:rsid w:val="009321E5"/>
    <w:rsid w:val="00944E6F"/>
    <w:rsid w:val="0096719C"/>
    <w:rsid w:val="00984E3C"/>
    <w:rsid w:val="009A1B8E"/>
    <w:rsid w:val="009B11CE"/>
    <w:rsid w:val="009E0ADF"/>
    <w:rsid w:val="009F4A98"/>
    <w:rsid w:val="00A0049F"/>
    <w:rsid w:val="00A03AC9"/>
    <w:rsid w:val="00A134EF"/>
    <w:rsid w:val="00A13EBF"/>
    <w:rsid w:val="00A31AF2"/>
    <w:rsid w:val="00A822E4"/>
    <w:rsid w:val="00A9719A"/>
    <w:rsid w:val="00A973CA"/>
    <w:rsid w:val="00AA002B"/>
    <w:rsid w:val="00AA702D"/>
    <w:rsid w:val="00AF49BC"/>
    <w:rsid w:val="00B05A0F"/>
    <w:rsid w:val="00B1150B"/>
    <w:rsid w:val="00B224FC"/>
    <w:rsid w:val="00B4082F"/>
    <w:rsid w:val="00B43DEA"/>
    <w:rsid w:val="00B4726E"/>
    <w:rsid w:val="00B60DA5"/>
    <w:rsid w:val="00BA7517"/>
    <w:rsid w:val="00BB0A24"/>
    <w:rsid w:val="00BC63F4"/>
    <w:rsid w:val="00BC741E"/>
    <w:rsid w:val="00BC7D5E"/>
    <w:rsid w:val="00BE211B"/>
    <w:rsid w:val="00BF0466"/>
    <w:rsid w:val="00BF2B75"/>
    <w:rsid w:val="00C02AB2"/>
    <w:rsid w:val="00C06060"/>
    <w:rsid w:val="00C30CAA"/>
    <w:rsid w:val="00C31C70"/>
    <w:rsid w:val="00C5552B"/>
    <w:rsid w:val="00C7309F"/>
    <w:rsid w:val="00C7566F"/>
    <w:rsid w:val="00C95BFA"/>
    <w:rsid w:val="00C9763A"/>
    <w:rsid w:val="00CC0CDA"/>
    <w:rsid w:val="00CC2777"/>
    <w:rsid w:val="00CC4489"/>
    <w:rsid w:val="00CD3215"/>
    <w:rsid w:val="00CD4327"/>
    <w:rsid w:val="00D12BBD"/>
    <w:rsid w:val="00D12C9F"/>
    <w:rsid w:val="00D13F27"/>
    <w:rsid w:val="00D255FC"/>
    <w:rsid w:val="00D27372"/>
    <w:rsid w:val="00D43BD8"/>
    <w:rsid w:val="00D53310"/>
    <w:rsid w:val="00D64654"/>
    <w:rsid w:val="00D76CDA"/>
    <w:rsid w:val="00D84BCA"/>
    <w:rsid w:val="00D94473"/>
    <w:rsid w:val="00DA2713"/>
    <w:rsid w:val="00DF41B3"/>
    <w:rsid w:val="00DF4303"/>
    <w:rsid w:val="00DF5732"/>
    <w:rsid w:val="00DF7F32"/>
    <w:rsid w:val="00E005DB"/>
    <w:rsid w:val="00E07ABA"/>
    <w:rsid w:val="00E1222C"/>
    <w:rsid w:val="00E139F7"/>
    <w:rsid w:val="00E141AE"/>
    <w:rsid w:val="00E246AC"/>
    <w:rsid w:val="00E26097"/>
    <w:rsid w:val="00E97021"/>
    <w:rsid w:val="00ED36A9"/>
    <w:rsid w:val="00EE5281"/>
    <w:rsid w:val="00F00D3F"/>
    <w:rsid w:val="00F10DD0"/>
    <w:rsid w:val="00F15C63"/>
    <w:rsid w:val="00F25243"/>
    <w:rsid w:val="00F26ECB"/>
    <w:rsid w:val="00F521A3"/>
    <w:rsid w:val="00F61986"/>
    <w:rsid w:val="00F76790"/>
    <w:rsid w:val="00F9711A"/>
    <w:rsid w:val="00FD3649"/>
    <w:rsid w:val="00FD4EB0"/>
    <w:rsid w:val="00FD6E72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">
    <w:name w:val="Hyperlink"/>
    <w:basedOn w:val="Fontepargpadro"/>
    <w:uiPriority w:val="99"/>
    <w:unhideWhenUsed/>
    <w:rsid w:val="005C7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oao.isidio@agricultura.gov.br" TargetMode="External"/><Relationship Id="rId12" Type="http://schemas.openxmlformats.org/officeDocument/2006/relationships/hyperlink" Target="mailto:ayrton.ussami@agricultura.gov.br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pa@agricultura.gov.br" TargetMode="External"/><Relationship Id="rId8" Type="http://schemas.openxmlformats.org/officeDocument/2006/relationships/hyperlink" Target="mailto:gustavo.bracale@agricultura.gov.br" TargetMode="External"/><Relationship Id="rId9" Type="http://schemas.openxmlformats.org/officeDocument/2006/relationships/hyperlink" Target="mailto:diego.almeida@agricultura.gov.br" TargetMode="External"/><Relationship Id="rId10" Type="http://schemas.openxmlformats.org/officeDocument/2006/relationships/hyperlink" Target="mailto:luis.augusto@agricultur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759</Words>
  <Characters>4102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15</cp:revision>
  <dcterms:created xsi:type="dcterms:W3CDTF">2016-05-03T22:31:00Z</dcterms:created>
  <dcterms:modified xsi:type="dcterms:W3CDTF">2016-05-17T21:29:00Z</dcterms:modified>
</cp:coreProperties>
</file>